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 xml:space="preserve">Intellectual standards are criteria used to evaluate the quality of thinking and reasoning. They help ensure that our thought processes and arguments are clear, logical, and well-supported. Here's an overview of </w:t>
      </w:r>
      <w:r>
        <w:rPr>
          <w:rFonts w:ascii="Avenir Book" w:hAnsi="Avenir Book"/>
        </w:rPr>
        <w:t xml:space="preserve">the short list of </w:t>
      </w:r>
      <w:r w:rsidRPr="00374159">
        <w:rPr>
          <w:rFonts w:ascii="Avenir Book" w:hAnsi="Avenir Book"/>
        </w:rPr>
        <w:t>key intellectual standards: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 xml:space="preserve">1. Clarity: </w:t>
      </w:r>
      <w:r>
        <w:rPr>
          <w:rFonts w:ascii="Avenir Book" w:hAnsi="Avenir Book"/>
        </w:rPr>
        <w:t xml:space="preserve">The gateway to reasoning. </w:t>
      </w:r>
      <w:r w:rsidRPr="00374159">
        <w:rPr>
          <w:rFonts w:ascii="Avenir Book" w:hAnsi="Avenir Book"/>
        </w:rPr>
        <w:t>Ideas should be expressed in a way that is easy to understand. Thoughts should be well-defined and free from ambiguity.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2. Accuracy: Information and claims should be factually correct and free from errors.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3. Precision: Ideas should be specific and detailed enough to convey exact meaning.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4. Relevance: Information and arguments should directly relate to the issue at hand.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5. Depth: Analysis should go beyond surface-level understanding to explore underlying complexities and implications.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6. Breadth: Thinking should consider multiple perspectives and aspects of an issue.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7. Logic: Reasoning should be consistent and follow sound principles of argumentation.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8. Significance: Focus should be on the most important aspects of an issue rather than trivial details.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9. Fairness: Analysis should be impartial and consider different viewpoints without bias.</w:t>
      </w:r>
    </w:p>
    <w:p w:rsid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>
        <w:rPr>
          <w:rFonts w:ascii="Avenir Book" w:hAnsi="Avenir Book"/>
        </w:rPr>
        <w:t xml:space="preserve">10. Sufficiency: </w:t>
      </w:r>
      <w:r w:rsidRPr="00374159">
        <w:rPr>
          <w:rFonts w:ascii="Avenir Book" w:hAnsi="Avenir Book"/>
        </w:rPr>
        <w:t>This standard</w:t>
      </w:r>
      <w:r>
        <w:rPr>
          <w:rFonts w:ascii="Avenir Book" w:hAnsi="Avenir Book"/>
        </w:rPr>
        <w:t xml:space="preserve"> e</w:t>
      </w:r>
      <w:r w:rsidRPr="00374159">
        <w:rPr>
          <w:rFonts w:ascii="Avenir Book" w:hAnsi="Avenir Book"/>
        </w:rPr>
        <w:t>nsures that enough evidence or reasoning is provided to support a conclusion or claim. Arguments should have adequate backing to be convincing and withstand scrutiny.</w:t>
      </w:r>
    </w:p>
    <w:p w:rsidR="00374159" w:rsidRPr="00374159" w:rsidRDefault="00374159" w:rsidP="00374159">
      <w:pPr>
        <w:rPr>
          <w:rFonts w:ascii="Avenir Book" w:hAnsi="Avenir Book"/>
        </w:rPr>
      </w:pPr>
    </w:p>
    <w:p w:rsidR="00374159" w:rsidRPr="00374159" w:rsidRDefault="00374159" w:rsidP="00374159">
      <w:pPr>
        <w:rPr>
          <w:rFonts w:ascii="Avenir Book" w:hAnsi="Avenir Book"/>
        </w:rPr>
      </w:pPr>
      <w:r w:rsidRPr="00374159">
        <w:rPr>
          <w:rFonts w:ascii="Avenir Book" w:hAnsi="Avenir Book"/>
        </w:rPr>
        <w:t>These standards help thinkers assess and improve their own reasoning as well as evaluate the arguments of others. These standards work together to promote rigorous and high-quality thinking across various disciplines and contexts.</w:t>
      </w:r>
      <w:r>
        <w:rPr>
          <w:rFonts w:ascii="Avenir Book" w:hAnsi="Avenir Book"/>
        </w:rPr>
        <w:t xml:space="preserve"> </w:t>
      </w:r>
      <w:r w:rsidRPr="00374159">
        <w:rPr>
          <w:rFonts w:ascii="Avenir Book" w:hAnsi="Avenir Book"/>
        </w:rPr>
        <w:t>By applying these criteria, one can develop more robust and well-reasoned thoughts and arguments.</w:t>
      </w:r>
    </w:p>
    <w:sectPr w:rsidR="00374159" w:rsidRPr="0037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59"/>
    <w:rsid w:val="00242F36"/>
    <w:rsid w:val="0037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CA378B"/>
  <w15:chartTrackingRefBased/>
  <w15:docId w15:val="{64FF011C-21D8-7A45-A067-4FDC57DF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Wei-Ann Bay</dc:creator>
  <cp:keywords/>
  <dc:description/>
  <cp:lastModifiedBy>Wei-Ann Bay</cp:lastModifiedBy>
  <cp:revision>1</cp:revision>
  <dcterms:created xsi:type="dcterms:W3CDTF">2024-10-13T14:28:00Z</dcterms:created>
  <dcterms:modified xsi:type="dcterms:W3CDTF">2024-10-13T14:37:00Z</dcterms:modified>
</cp:coreProperties>
</file>