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F2" w:rsidRPr="00990FB2" w:rsidRDefault="00D31821" w:rsidP="00990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0FB2">
        <w:rPr>
          <w:rFonts w:ascii="Times New Roman" w:hAnsi="Times New Roman" w:cs="Times New Roman"/>
          <w:b/>
          <w:sz w:val="28"/>
          <w:szCs w:val="28"/>
        </w:rPr>
        <w:t>Bartzak</w:t>
      </w:r>
      <w:proofErr w:type="spellEnd"/>
      <w:r w:rsidRPr="00990FB2">
        <w:rPr>
          <w:rFonts w:ascii="Times New Roman" w:hAnsi="Times New Roman" w:cs="Times New Roman"/>
          <w:b/>
          <w:sz w:val="28"/>
          <w:szCs w:val="28"/>
        </w:rPr>
        <w:t xml:space="preserve"> Assignment</w:t>
      </w:r>
      <w:r w:rsidR="00990FB2" w:rsidRPr="00990FB2">
        <w:rPr>
          <w:rFonts w:ascii="Times New Roman" w:hAnsi="Times New Roman" w:cs="Times New Roman"/>
          <w:b/>
          <w:sz w:val="28"/>
          <w:szCs w:val="28"/>
        </w:rPr>
        <w:t xml:space="preserve"> 11/30/2025</w:t>
      </w:r>
    </w:p>
    <w:p w:rsidR="00D31821" w:rsidRPr="00990FB2" w:rsidRDefault="00D31821">
      <w:pPr>
        <w:rPr>
          <w:rFonts w:ascii="Times New Roman" w:hAnsi="Times New Roman" w:cs="Times New Roman"/>
          <w:sz w:val="24"/>
          <w:szCs w:val="24"/>
        </w:rPr>
      </w:pPr>
    </w:p>
    <w:p w:rsidR="00D31821" w:rsidRPr="00990FB2" w:rsidRDefault="00D31821" w:rsidP="00D31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3 ideas from Seneca applicable to your own life:</w:t>
      </w:r>
    </w:p>
    <w:p w:rsidR="00D31821" w:rsidRPr="00990FB2" w:rsidRDefault="00D31821" w:rsidP="00D318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Pursuit of wisdom through daily reflection</w:t>
      </w:r>
    </w:p>
    <w:p w:rsidR="00D31821" w:rsidRPr="00990FB2" w:rsidRDefault="00D31821" w:rsidP="00D318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Pervasive problem of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sociocentricity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 and associated vices</w:t>
      </w:r>
    </w:p>
    <w:p w:rsidR="00D31821" w:rsidRPr="00990FB2" w:rsidRDefault="00D31821" w:rsidP="00D318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>Develop inner self to assume authority yourself and from your own resources</w:t>
      </w:r>
    </w:p>
    <w:p w:rsidR="00D31821" w:rsidRPr="00990FB2" w:rsidRDefault="00D31821" w:rsidP="00D31821">
      <w:pPr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The most resonating statement from Seneca: “A sound mind can neither be bought nor borrowed.  And if it were for sale, I doubt whether it would find a buyer.  And yet unsound ones are being purchased every day”. </w:t>
      </w:r>
    </w:p>
    <w:p w:rsidR="00D31821" w:rsidRPr="00990FB2" w:rsidRDefault="00D31821" w:rsidP="00D31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3 elements of reasoning where 2 are relevant and 1 is difficult. </w:t>
      </w:r>
    </w:p>
    <w:p w:rsidR="00D31821" w:rsidRPr="00990FB2" w:rsidRDefault="00D31821" w:rsidP="00D318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Point of view (or perspective taking)</w:t>
      </w:r>
      <w:r w:rsidRPr="00990FB2">
        <w:rPr>
          <w:rFonts w:ascii="Times New Roman" w:hAnsi="Times New Roman" w:cs="Times New Roman"/>
          <w:sz w:val="24"/>
          <w:szCs w:val="24"/>
        </w:rPr>
        <w:t xml:space="preserve"> is something I have been doing more since taking the Critical Thinking classes.  And this has reduced the element that I previously relied on more, which was making </w:t>
      </w:r>
      <w:r w:rsidRPr="00990FB2">
        <w:rPr>
          <w:rFonts w:ascii="Times New Roman" w:hAnsi="Times New Roman" w:cs="Times New Roman"/>
          <w:b/>
          <w:sz w:val="24"/>
          <w:szCs w:val="24"/>
        </w:rPr>
        <w:t>irrational assumptions</w:t>
      </w:r>
      <w:r w:rsidRPr="00990FB2">
        <w:rPr>
          <w:rFonts w:ascii="Times New Roman" w:hAnsi="Times New Roman" w:cs="Times New Roman"/>
          <w:sz w:val="24"/>
          <w:szCs w:val="24"/>
        </w:rPr>
        <w:t xml:space="preserve"> about people and situations.  </w:t>
      </w:r>
    </w:p>
    <w:p w:rsidR="00D31821" w:rsidRPr="00990FB2" w:rsidRDefault="00D31821" w:rsidP="00D318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b/>
          <w:sz w:val="24"/>
          <w:szCs w:val="24"/>
        </w:rPr>
        <w:t>Concepts</w:t>
      </w:r>
      <w:r w:rsidRPr="00990FB2">
        <w:rPr>
          <w:rFonts w:ascii="Times New Roman" w:hAnsi="Times New Roman" w:cs="Times New Roman"/>
          <w:sz w:val="24"/>
          <w:szCs w:val="24"/>
        </w:rPr>
        <w:t xml:space="preserve"> is the other element of reasoning that helps me consider </w:t>
      </w:r>
      <w:proofErr w:type="spellStart"/>
      <w:r w:rsidRPr="00990FB2">
        <w:rPr>
          <w:rFonts w:ascii="Times New Roman" w:hAnsi="Times New Roman" w:cs="Times New Roman"/>
          <w:sz w:val="24"/>
          <w:szCs w:val="24"/>
        </w:rPr>
        <w:t>sociocentricity</w:t>
      </w:r>
      <w:proofErr w:type="spellEnd"/>
      <w:r w:rsidRPr="00990FB2">
        <w:rPr>
          <w:rFonts w:ascii="Times New Roman" w:hAnsi="Times New Roman" w:cs="Times New Roman"/>
          <w:sz w:val="24"/>
          <w:szCs w:val="24"/>
        </w:rPr>
        <w:t xml:space="preserve">, which is larger than group think, and is the genre of things: fads, gossip, negativism, lack of insight with resultant dependence and consumption. </w:t>
      </w:r>
    </w:p>
    <w:p w:rsidR="00990FB2" w:rsidRPr="00990FB2" w:rsidRDefault="00990FB2" w:rsidP="00990F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1821" w:rsidRPr="00990FB2" w:rsidRDefault="00990FB2" w:rsidP="00D318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Analysis and Evaluation are described on pages 29-30 in the Miniature Guide to Critical Thinking. This framework provides “slow reading” to fully analyze the elements of a viewpoint, and then to evaluate by reflecting on concepts, assumptions, inferences and implications. </w:t>
      </w:r>
    </w:p>
    <w:p w:rsidR="00990FB2" w:rsidRPr="00990FB2" w:rsidRDefault="00990FB2" w:rsidP="00990FB2">
      <w:pPr>
        <w:ind w:left="720"/>
        <w:rPr>
          <w:rFonts w:ascii="Times New Roman" w:hAnsi="Times New Roman" w:cs="Times New Roman"/>
          <w:sz w:val="24"/>
          <w:szCs w:val="24"/>
        </w:rPr>
      </w:pPr>
      <w:r w:rsidRPr="00990FB2">
        <w:rPr>
          <w:rFonts w:ascii="Times New Roman" w:hAnsi="Times New Roman" w:cs="Times New Roman"/>
          <w:sz w:val="24"/>
          <w:szCs w:val="24"/>
        </w:rPr>
        <w:t xml:space="preserve">After reading Seneca, and using analysis and evaluation, I am strengthening the intellectual standards of </w:t>
      </w:r>
      <w:r w:rsidRPr="00990FB2">
        <w:rPr>
          <w:rFonts w:ascii="Times New Roman" w:hAnsi="Times New Roman" w:cs="Times New Roman"/>
          <w:b/>
          <w:sz w:val="24"/>
          <w:szCs w:val="24"/>
        </w:rPr>
        <w:t>clarity</w:t>
      </w:r>
      <w:r w:rsidRPr="00990FB2">
        <w:rPr>
          <w:rFonts w:ascii="Times New Roman" w:hAnsi="Times New Roman" w:cs="Times New Roman"/>
          <w:sz w:val="24"/>
          <w:szCs w:val="24"/>
        </w:rPr>
        <w:t xml:space="preserve"> (insight and validation), </w:t>
      </w:r>
      <w:r w:rsidRPr="00990FB2">
        <w:rPr>
          <w:rFonts w:ascii="Times New Roman" w:hAnsi="Times New Roman" w:cs="Times New Roman"/>
          <w:b/>
          <w:sz w:val="24"/>
          <w:szCs w:val="24"/>
        </w:rPr>
        <w:t>significance</w:t>
      </w:r>
      <w:r w:rsidRPr="00990FB2">
        <w:rPr>
          <w:rFonts w:ascii="Times New Roman" w:hAnsi="Times New Roman" w:cs="Times New Roman"/>
          <w:sz w:val="24"/>
          <w:szCs w:val="24"/>
        </w:rPr>
        <w:t xml:space="preserve"> as not developing one’s inner self creates global dependence, and </w:t>
      </w:r>
      <w:bookmarkStart w:id="0" w:name="_GoBack"/>
      <w:r w:rsidRPr="00990FB2">
        <w:rPr>
          <w:rFonts w:ascii="Times New Roman" w:hAnsi="Times New Roman" w:cs="Times New Roman"/>
          <w:b/>
          <w:sz w:val="24"/>
          <w:szCs w:val="24"/>
        </w:rPr>
        <w:t>depth</w:t>
      </w:r>
      <w:bookmarkEnd w:id="0"/>
      <w:r w:rsidRPr="00990FB2">
        <w:rPr>
          <w:rFonts w:ascii="Times New Roman" w:hAnsi="Times New Roman" w:cs="Times New Roman"/>
          <w:sz w:val="24"/>
          <w:szCs w:val="24"/>
        </w:rPr>
        <w:t xml:space="preserve"> (as develop critical thinking as a way of thinking). </w:t>
      </w:r>
    </w:p>
    <w:p w:rsidR="00D31821" w:rsidRPr="00990FB2" w:rsidRDefault="00D31821" w:rsidP="00D31821">
      <w:pPr>
        <w:rPr>
          <w:rFonts w:ascii="Times New Roman" w:hAnsi="Times New Roman" w:cs="Times New Roman"/>
          <w:sz w:val="24"/>
          <w:szCs w:val="24"/>
        </w:rPr>
      </w:pPr>
    </w:p>
    <w:sectPr w:rsidR="00D31821" w:rsidRPr="0099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44627"/>
    <w:multiLevelType w:val="hybridMultilevel"/>
    <w:tmpl w:val="685E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973F5"/>
    <w:multiLevelType w:val="hybridMultilevel"/>
    <w:tmpl w:val="E5661A66"/>
    <w:lvl w:ilvl="0" w:tplc="BABE9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21"/>
    <w:rsid w:val="00003EF2"/>
    <w:rsid w:val="00990FB2"/>
    <w:rsid w:val="00D3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E707"/>
  <w15:chartTrackingRefBased/>
  <w15:docId w15:val="{86126DEA-8CF9-4019-BFA4-0EAC527F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Patty</cp:lastModifiedBy>
  <cp:revision>1</cp:revision>
  <dcterms:created xsi:type="dcterms:W3CDTF">2025-11-30T06:55:00Z</dcterms:created>
  <dcterms:modified xsi:type="dcterms:W3CDTF">2025-11-30T07:11:00Z</dcterms:modified>
</cp:coreProperties>
</file>